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31" w:rsidRDefault="00640E31"/>
    <w:p w:rsidR="00B06575" w:rsidRDefault="00B06575"/>
    <w:p w:rsidR="00B06575" w:rsidRPr="00B06575" w:rsidRDefault="00B06575" w:rsidP="00B06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6575">
        <w:rPr>
          <w:rFonts w:ascii="Times New Roman" w:hAnsi="Times New Roman" w:cs="Times New Roman"/>
          <w:b/>
          <w:sz w:val="24"/>
          <w:szCs w:val="24"/>
        </w:rPr>
        <w:t>Проводы призывников в Павловском Посаде</w:t>
      </w:r>
    </w:p>
    <w:p w:rsidR="00B06575" w:rsidRDefault="00B06575" w:rsidP="00B06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75" w:rsidRPr="00B06575" w:rsidRDefault="006262C2" w:rsidP="00B06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ноября </w:t>
      </w:r>
      <w:r w:rsidR="00B06575" w:rsidRPr="00B06575">
        <w:rPr>
          <w:rFonts w:ascii="Times New Roman" w:hAnsi="Times New Roman" w:cs="Times New Roman"/>
          <w:sz w:val="24"/>
          <w:szCs w:val="24"/>
        </w:rPr>
        <w:t xml:space="preserve">в военном комиссариате городов Павловский Посад и Электрогорск </w:t>
      </w:r>
      <w:r w:rsidR="006D5EA5">
        <w:rPr>
          <w:rFonts w:ascii="Times New Roman" w:hAnsi="Times New Roman" w:cs="Times New Roman"/>
          <w:sz w:val="24"/>
          <w:szCs w:val="24"/>
        </w:rPr>
        <w:t>состоялись проводы призывников на</w:t>
      </w:r>
      <w:r w:rsidR="00B06575" w:rsidRPr="00B06575">
        <w:rPr>
          <w:rFonts w:ascii="Times New Roman" w:hAnsi="Times New Roman" w:cs="Times New Roman"/>
          <w:sz w:val="24"/>
          <w:szCs w:val="24"/>
        </w:rPr>
        <w:t xml:space="preserve"> </w:t>
      </w:r>
      <w:r w:rsidR="006D5EA5">
        <w:rPr>
          <w:rFonts w:ascii="Times New Roman" w:hAnsi="Times New Roman" w:cs="Times New Roman"/>
          <w:sz w:val="24"/>
          <w:szCs w:val="24"/>
        </w:rPr>
        <w:t>срочную службу в ряды Вооруженных Сил</w:t>
      </w:r>
      <w:r w:rsidR="00B06575" w:rsidRPr="00B06575">
        <w:rPr>
          <w:rFonts w:ascii="Times New Roman" w:hAnsi="Times New Roman" w:cs="Times New Roman"/>
          <w:sz w:val="24"/>
          <w:szCs w:val="24"/>
        </w:rPr>
        <w:t xml:space="preserve">. Благочинный церквей Павлово-Посадского округа священник Александр Анохин совершил молитву, обратился к призывникам  со словами приветствия и пожелания Божией помощи и передал каждому в благословение икону </w:t>
      </w:r>
      <w:r>
        <w:rPr>
          <w:rFonts w:ascii="Times New Roman" w:hAnsi="Times New Roman" w:cs="Times New Roman"/>
          <w:sz w:val="24"/>
          <w:szCs w:val="24"/>
        </w:rPr>
        <w:t>и молитвослов православного воина</w:t>
      </w:r>
      <w:r w:rsidR="00B06575" w:rsidRPr="00B06575">
        <w:rPr>
          <w:rFonts w:ascii="Times New Roman" w:hAnsi="Times New Roman" w:cs="Times New Roman"/>
          <w:sz w:val="24"/>
          <w:szCs w:val="24"/>
        </w:rPr>
        <w:t xml:space="preserve">. На проводах </w:t>
      </w:r>
      <w:r w:rsidR="006D5EA5">
        <w:rPr>
          <w:rFonts w:ascii="Times New Roman" w:hAnsi="Times New Roman" w:cs="Times New Roman"/>
          <w:sz w:val="24"/>
          <w:szCs w:val="24"/>
        </w:rPr>
        <w:t>присутствовал заместитель главы городского округа Павловский Посад В.П.Шевелин</w:t>
      </w:r>
      <w:r w:rsidR="00B06575" w:rsidRPr="00B06575">
        <w:rPr>
          <w:rFonts w:ascii="Times New Roman" w:hAnsi="Times New Roman" w:cs="Times New Roman"/>
          <w:sz w:val="24"/>
          <w:szCs w:val="24"/>
        </w:rPr>
        <w:t>.</w:t>
      </w:r>
    </w:p>
    <w:sectPr w:rsidR="00B06575" w:rsidRPr="00B06575" w:rsidSect="0064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06575"/>
    <w:rsid w:val="000169B4"/>
    <w:rsid w:val="003573ED"/>
    <w:rsid w:val="006262C2"/>
    <w:rsid w:val="00640E31"/>
    <w:rsid w:val="006D5EA5"/>
    <w:rsid w:val="00B06575"/>
    <w:rsid w:val="00C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2022-09-28T11:58:00Z</dcterms:created>
  <dcterms:modified xsi:type="dcterms:W3CDTF">2022-11-09T04:42:00Z</dcterms:modified>
</cp:coreProperties>
</file>