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BD" w:rsidRPr="009B08DD" w:rsidRDefault="009B08DD" w:rsidP="009B08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8DD">
        <w:rPr>
          <w:rFonts w:ascii="Times New Roman" w:hAnsi="Times New Roman" w:cs="Times New Roman"/>
          <w:b/>
          <w:sz w:val="24"/>
          <w:szCs w:val="24"/>
        </w:rPr>
        <w:t>Молебен в храме</w:t>
      </w:r>
      <w:proofErr w:type="gramStart"/>
      <w:r w:rsidRPr="009B08DD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9B08DD">
        <w:rPr>
          <w:rFonts w:ascii="Times New Roman" w:hAnsi="Times New Roman" w:cs="Times New Roman"/>
          <w:b/>
          <w:sz w:val="24"/>
          <w:szCs w:val="24"/>
        </w:rPr>
        <w:t>сех святых в земле Российской просиявших города Электрогорск</w:t>
      </w:r>
    </w:p>
    <w:p w:rsidR="009B08DD" w:rsidRPr="009B08DD" w:rsidRDefault="009B08DD" w:rsidP="009B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8DD" w:rsidRPr="009B08DD" w:rsidRDefault="009B08DD" w:rsidP="009B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DD">
        <w:rPr>
          <w:rFonts w:ascii="Times New Roman" w:hAnsi="Times New Roman" w:cs="Times New Roman"/>
          <w:sz w:val="24"/>
          <w:szCs w:val="24"/>
        </w:rPr>
        <w:t>23 ноября в храме</w:t>
      </w:r>
      <w:proofErr w:type="gramStart"/>
      <w:r w:rsidRPr="009B08D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B08DD">
        <w:rPr>
          <w:rFonts w:ascii="Times New Roman" w:hAnsi="Times New Roman" w:cs="Times New Roman"/>
          <w:sz w:val="24"/>
          <w:szCs w:val="24"/>
        </w:rPr>
        <w:t xml:space="preserve">сех святых в земле Российской просиявших города Электрогорск благочинный церквей Павлово-Посадского округа священник Александр Анохин в </w:t>
      </w:r>
      <w:proofErr w:type="spellStart"/>
      <w:r w:rsidRPr="009B08DD">
        <w:rPr>
          <w:rFonts w:ascii="Times New Roman" w:hAnsi="Times New Roman" w:cs="Times New Roman"/>
          <w:sz w:val="24"/>
          <w:szCs w:val="24"/>
        </w:rPr>
        <w:t>сослужении</w:t>
      </w:r>
      <w:proofErr w:type="spellEnd"/>
      <w:r w:rsidRPr="009B08DD">
        <w:rPr>
          <w:rFonts w:ascii="Times New Roman" w:hAnsi="Times New Roman" w:cs="Times New Roman"/>
          <w:sz w:val="24"/>
          <w:szCs w:val="24"/>
        </w:rPr>
        <w:t xml:space="preserve"> настоятеля храма протоиерея Александра Мельничука совершил молебен для директоров образовательных учреждений и педагогической общественности перед открытием </w:t>
      </w:r>
      <w:r w:rsidRPr="009B08DD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9B08DD">
        <w:rPr>
          <w:rFonts w:ascii="Times New Roman" w:hAnsi="Times New Roman" w:cs="Times New Roman"/>
          <w:sz w:val="24"/>
          <w:szCs w:val="24"/>
        </w:rPr>
        <w:t xml:space="preserve"> Рождественских образовательных чтений. На молебне молился глава городского округа Электрогорск Дорофеев С.Е. и председатель Управления развития отраслей социальной сферы Панкова Т.В.</w:t>
      </w:r>
    </w:p>
    <w:sectPr w:rsidR="009B08DD" w:rsidRPr="009B08DD" w:rsidSect="00FF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8DD"/>
    <w:rsid w:val="00184F16"/>
    <w:rsid w:val="006F1EBC"/>
    <w:rsid w:val="009B08DD"/>
    <w:rsid w:val="00A47CB6"/>
    <w:rsid w:val="00FF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2021-11-24T05:26:00Z</dcterms:created>
  <dcterms:modified xsi:type="dcterms:W3CDTF">2021-11-24T05:31:00Z</dcterms:modified>
</cp:coreProperties>
</file>