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D2" w:rsidRPr="004610D2" w:rsidRDefault="004610D2" w:rsidP="00461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610D2">
        <w:rPr>
          <w:rFonts w:ascii="Times New Roman" w:hAnsi="Times New Roman" w:cs="Times New Roman"/>
          <w:b/>
          <w:sz w:val="24"/>
          <w:szCs w:val="24"/>
        </w:rPr>
        <w:t>Открытие соревнований по рубке шашкой "</w:t>
      </w:r>
      <w:proofErr w:type="spellStart"/>
      <w:r w:rsidRPr="004610D2">
        <w:rPr>
          <w:rFonts w:ascii="Times New Roman" w:hAnsi="Times New Roman" w:cs="Times New Roman"/>
          <w:b/>
          <w:sz w:val="24"/>
          <w:szCs w:val="24"/>
        </w:rPr>
        <w:t>Казарла</w:t>
      </w:r>
      <w:proofErr w:type="spellEnd"/>
      <w:r w:rsidRPr="004610D2">
        <w:rPr>
          <w:rFonts w:ascii="Times New Roman" w:hAnsi="Times New Roman" w:cs="Times New Roman"/>
          <w:b/>
          <w:sz w:val="24"/>
          <w:szCs w:val="24"/>
        </w:rPr>
        <w:t>» в Павловском Посаде</w:t>
      </w:r>
    </w:p>
    <w:p w:rsidR="004610D2" w:rsidRPr="004610D2" w:rsidRDefault="004610D2" w:rsidP="0046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BD" w:rsidRPr="004610D2" w:rsidRDefault="004610D2" w:rsidP="0046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0D2">
        <w:rPr>
          <w:rFonts w:ascii="Times New Roman" w:hAnsi="Times New Roman" w:cs="Times New Roman"/>
          <w:sz w:val="24"/>
          <w:szCs w:val="24"/>
        </w:rPr>
        <w:t>28 августа в Павловском Посаде состоялось открытие соревнований по рубке шашкой "</w:t>
      </w:r>
      <w:proofErr w:type="spellStart"/>
      <w:r w:rsidRPr="004610D2">
        <w:rPr>
          <w:rFonts w:ascii="Times New Roman" w:hAnsi="Times New Roman" w:cs="Times New Roman"/>
          <w:sz w:val="24"/>
          <w:szCs w:val="24"/>
        </w:rPr>
        <w:t>Казарла</w:t>
      </w:r>
      <w:proofErr w:type="spellEnd"/>
      <w:r w:rsidRPr="004610D2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0D2">
        <w:rPr>
          <w:rFonts w:ascii="Times New Roman" w:hAnsi="Times New Roman" w:cs="Times New Roman"/>
          <w:sz w:val="24"/>
          <w:szCs w:val="24"/>
        </w:rPr>
        <w:t xml:space="preserve">В нем приняли участие благочинный церквей Павлово-Посадского округа священник Александр Анохин, глава городского округа Павловский Посад Семенов Д.О., свыше 130 казаков из 12 регионов России. Казаки состязались в различных видах рубок. </w:t>
      </w:r>
      <w:r w:rsidRPr="004610D2">
        <w:rPr>
          <w:rFonts w:ascii="Times New Roman" w:hAnsi="Times New Roman" w:cs="Times New Roman"/>
          <w:sz w:val="24"/>
          <w:szCs w:val="24"/>
        </w:rPr>
        <w:br/>
      </w:r>
    </w:p>
    <w:sectPr w:rsidR="00FF08BD" w:rsidRPr="004610D2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0D2"/>
    <w:rsid w:val="004610D2"/>
    <w:rsid w:val="006F1EBC"/>
    <w:rsid w:val="00A47CB6"/>
    <w:rsid w:val="00A70503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2021-08-28T17:56:00Z</dcterms:created>
  <dcterms:modified xsi:type="dcterms:W3CDTF">2021-08-28T18:02:00Z</dcterms:modified>
</cp:coreProperties>
</file>