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140810" w:rsidRDefault="00140810" w:rsidP="00140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810">
        <w:rPr>
          <w:rFonts w:ascii="Times New Roman" w:hAnsi="Times New Roman" w:cs="Times New Roman"/>
          <w:b/>
          <w:sz w:val="24"/>
          <w:szCs w:val="24"/>
        </w:rPr>
        <w:t xml:space="preserve">                           День Военно-Морского Флота в Павловском Посаде</w:t>
      </w:r>
    </w:p>
    <w:p w:rsidR="00140810" w:rsidRPr="00140810" w:rsidRDefault="00140810" w:rsidP="0014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10" w:rsidRPr="00140810" w:rsidRDefault="00140810" w:rsidP="0014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810">
        <w:rPr>
          <w:rFonts w:ascii="Times New Roman" w:hAnsi="Times New Roman" w:cs="Times New Roman"/>
          <w:sz w:val="24"/>
          <w:szCs w:val="24"/>
        </w:rPr>
        <w:t>25 июля в день празднования Военно-Морского Флота в Парке Победы городского округа Павловский Посад благочинный церквей Павлово-Посадского округа священник Александр Анохин совершил заупокойную моли</w:t>
      </w:r>
      <w:r>
        <w:rPr>
          <w:rFonts w:ascii="Times New Roman" w:hAnsi="Times New Roman" w:cs="Times New Roman"/>
          <w:sz w:val="24"/>
          <w:szCs w:val="24"/>
        </w:rPr>
        <w:t>тву у мемориала погибшим воинам</w:t>
      </w:r>
      <w:r w:rsidRPr="00140810">
        <w:rPr>
          <w:rFonts w:ascii="Times New Roman" w:hAnsi="Times New Roman" w:cs="Times New Roman"/>
          <w:sz w:val="24"/>
          <w:szCs w:val="24"/>
        </w:rPr>
        <w:t>.</w:t>
      </w:r>
    </w:p>
    <w:sectPr w:rsidR="00140810" w:rsidRPr="00140810" w:rsidSect="001408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0"/>
    <w:rsid w:val="00140810"/>
    <w:rsid w:val="003F019C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2021-07-25T14:01:00Z</dcterms:created>
  <dcterms:modified xsi:type="dcterms:W3CDTF">2021-07-25T14:06:00Z</dcterms:modified>
</cp:coreProperties>
</file>