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B903F0" w:rsidRDefault="00B903F0" w:rsidP="00B9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903F0">
        <w:rPr>
          <w:rFonts w:ascii="Times New Roman" w:hAnsi="Times New Roman" w:cs="Times New Roman"/>
          <w:b/>
          <w:sz w:val="24"/>
          <w:szCs w:val="24"/>
        </w:rPr>
        <w:t>Всенощное бдение в Никольском храме села Ново-Загарье</w:t>
      </w:r>
    </w:p>
    <w:p w:rsidR="00B903F0" w:rsidRPr="00B903F0" w:rsidRDefault="00B903F0" w:rsidP="00B9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F0" w:rsidRPr="00B903F0" w:rsidRDefault="00B903F0" w:rsidP="00B9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0">
        <w:rPr>
          <w:rFonts w:ascii="Times New Roman" w:hAnsi="Times New Roman" w:cs="Times New Roman"/>
          <w:sz w:val="24"/>
          <w:szCs w:val="24"/>
        </w:rPr>
        <w:t xml:space="preserve">9 ноября накануне дня празднования святой великомученицы Параскевы Пятницы благочинный церквей Павлово-Посадского округа священник Александр Анохин в сослужении </w:t>
      </w:r>
      <w:r w:rsidR="00D270C0">
        <w:rPr>
          <w:rFonts w:ascii="Times New Roman" w:hAnsi="Times New Roman" w:cs="Times New Roman"/>
          <w:sz w:val="24"/>
          <w:szCs w:val="24"/>
        </w:rPr>
        <w:t xml:space="preserve">настоятеля храма протоиерея Димитрия Босова и </w:t>
      </w:r>
      <w:r w:rsidRPr="00B903F0">
        <w:rPr>
          <w:rFonts w:ascii="Times New Roman" w:hAnsi="Times New Roman" w:cs="Times New Roman"/>
          <w:sz w:val="24"/>
          <w:szCs w:val="24"/>
        </w:rPr>
        <w:t xml:space="preserve">духовенства </w:t>
      </w:r>
      <w:r w:rsidR="00D270C0">
        <w:rPr>
          <w:rFonts w:ascii="Times New Roman" w:hAnsi="Times New Roman" w:cs="Times New Roman"/>
          <w:sz w:val="24"/>
          <w:szCs w:val="24"/>
        </w:rPr>
        <w:t xml:space="preserve">благочиния </w:t>
      </w:r>
      <w:r w:rsidRPr="00B903F0">
        <w:rPr>
          <w:rFonts w:ascii="Times New Roman" w:hAnsi="Times New Roman" w:cs="Times New Roman"/>
          <w:sz w:val="24"/>
          <w:szCs w:val="24"/>
        </w:rPr>
        <w:t>совершил всенощное бдение в Никольском храме села Ново-Загарье, один из приделов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B903F0">
        <w:rPr>
          <w:rFonts w:ascii="Times New Roman" w:hAnsi="Times New Roman" w:cs="Times New Roman"/>
          <w:sz w:val="24"/>
          <w:szCs w:val="24"/>
        </w:rPr>
        <w:t>освящен в честь святой</w:t>
      </w:r>
      <w:r>
        <w:rPr>
          <w:rFonts w:ascii="Times New Roman" w:hAnsi="Times New Roman" w:cs="Times New Roman"/>
          <w:sz w:val="24"/>
          <w:szCs w:val="24"/>
        </w:rPr>
        <w:t xml:space="preserve"> Параскевы</w:t>
      </w:r>
      <w:r w:rsidRPr="00B903F0">
        <w:rPr>
          <w:rFonts w:ascii="Times New Roman" w:hAnsi="Times New Roman" w:cs="Times New Roman"/>
          <w:sz w:val="24"/>
          <w:szCs w:val="24"/>
        </w:rPr>
        <w:t>.</w:t>
      </w:r>
    </w:p>
    <w:sectPr w:rsidR="00B903F0" w:rsidRPr="00B903F0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3F0"/>
    <w:rsid w:val="006F1EBC"/>
    <w:rsid w:val="007E1736"/>
    <w:rsid w:val="00A47CB6"/>
    <w:rsid w:val="00B903F0"/>
    <w:rsid w:val="00C60549"/>
    <w:rsid w:val="00D270C0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2021-11-09T08:58:00Z</dcterms:created>
  <dcterms:modified xsi:type="dcterms:W3CDTF">2021-11-09T10:30:00Z</dcterms:modified>
</cp:coreProperties>
</file>